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2857500" cy="1066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8a6d3b"/>
          <w:sz w:val="17"/>
          <w:szCs w:val="17"/>
          <w:rtl w:val="0"/>
        </w:rPr>
        <w:t xml:space="preserve">KONFERENS &amp; MÖTEN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8a6d3b" w:space="8" w:sz="6" w:val="single"/>
        </w:pBdr>
        <w:spacing w:after="2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2"/>
          <w:szCs w:val="22"/>
          <w:rtl w:val="0"/>
        </w:rPr>
        <w:t xml:space="preserve">Bokningsvillkor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before="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Följande villkor gäller för konferens- och mötesbokningar hos 1909 Sigtuna Stadshotell och utgör en del av bokningsbekräftelsen. Genom att bekräfta bokningen godkänner kunden dessa villkor.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9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1.  Deltagarlista och specialkost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30" w:before="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Slutgiltig deltagarlista samt eventuella allergier och specialkost ska meddelas senast 2 veckor före ankomst.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9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2.  Ändrade förutsättningar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30" w:before="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Vid väsentlig förändring av deltagarantal, datum eller arrangemangets omfattning förbehåller vi oss rätten att justera priset samt att vid behov anvisa en mer ändamålsenlig lokal.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9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3.  Avbokningsvillkor – avbokning av hela arrangemanget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70" w:before="15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a6d3b"/>
          <w:sz w:val="21"/>
          <w:szCs w:val="21"/>
          <w:rtl w:val="0"/>
        </w:rPr>
        <w:t xml:space="preserve">Mindre bokningar (upp till 12 personer)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70" w:before="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Kostnadsfri avbokning fram till 8 veckor före arrangemanget. Därefter debiteras: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8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1"/>
          <w:szCs w:val="21"/>
          <w:u w:val="none"/>
          <w:shd w:fill="auto" w:val="clear"/>
          <w:vertAlign w:val="baseline"/>
          <w:rtl w:val="0"/>
        </w:rPr>
        <w:t xml:space="preserve">8–3 veckor före: 50 % av ordervärdet (exkl. mat).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8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1"/>
          <w:szCs w:val="21"/>
          <w:u w:val="none"/>
          <w:shd w:fill="auto" w:val="clear"/>
          <w:vertAlign w:val="baseline"/>
          <w:rtl w:val="0"/>
        </w:rPr>
        <w:t xml:space="preserve">3 veckor–7 dagar före: 75 % av ordervärdet (exkl. mat).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8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1"/>
          <w:szCs w:val="21"/>
          <w:u w:val="none"/>
          <w:shd w:fill="auto" w:val="clear"/>
          <w:vertAlign w:val="baseline"/>
          <w:rtl w:val="0"/>
        </w:rPr>
        <w:t xml:space="preserve">Inom 7 dagar före: 100 % av ordervärdet.</w:t>
      </w:r>
    </w:p>
    <w:p w:rsidR="00000000" w:rsidDel="00000000" w:rsidP="00000000" w:rsidRDefault="00000000" w:rsidRPr="00000000" w14:paraId="0000000F">
      <w:pPr>
        <w:spacing w:after="70" w:before="15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a6d3b"/>
          <w:sz w:val="21"/>
          <w:szCs w:val="21"/>
          <w:rtl w:val="0"/>
        </w:rPr>
        <w:t xml:space="preserve">Större bokningar (fler än 12 personer)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70" w:before="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Kostnadsfri avbokning fram till 12 veckor före arrangemanget. Därefter debiteras: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8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1"/>
          <w:szCs w:val="21"/>
          <w:u w:val="none"/>
          <w:shd w:fill="auto" w:val="clear"/>
          <w:vertAlign w:val="baseline"/>
          <w:rtl w:val="0"/>
        </w:rPr>
        <w:t xml:space="preserve">12–6 veckor före: 50 % av ordervärdet (exkl. mat).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8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1"/>
          <w:szCs w:val="21"/>
          <w:u w:val="none"/>
          <w:shd w:fill="auto" w:val="clear"/>
          <w:vertAlign w:val="baseline"/>
          <w:rtl w:val="0"/>
        </w:rPr>
        <w:t xml:space="preserve">6–3 veckor före: 75 % av ordervärdet (exkl. mat).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8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1"/>
          <w:szCs w:val="21"/>
          <w:u w:val="none"/>
          <w:shd w:fill="auto" w:val="clear"/>
          <w:vertAlign w:val="baseline"/>
          <w:rtl w:val="0"/>
        </w:rPr>
        <w:t xml:space="preserve">Inom 3 veckor före: 100 % av ordervärdet.</w:t>
      </w:r>
    </w:p>
    <w:p w:rsidR="00000000" w:rsidDel="00000000" w:rsidP="00000000" w:rsidRDefault="00000000" w:rsidRPr="00000000" w14:paraId="00000014">
      <w:pPr>
        <w:spacing w:after="9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4.  Ändring av deltagarantal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30" w:before="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Deltagarantalet får minskas med upp till 10 % kostnadsfritt fram till 7 dagar före ankomst. Minskning utöver 10 %, eller som meddelas senare än 7 dagar före ankomst, debiteras fullt.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9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5.  Betalningsvillkor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30" w:before="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Kort eller faktura 20 dagar netto. Fakturering sker endast inom Sverige.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9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6.  Dataskyddsförordningen (GDPR)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30" w:line="284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GDPR bestämmer hur personuppgifter får behandlas. Läs mer om vår hantering på vår hemsida, </w:t>
      </w:r>
      <w:hyperlink r:id="rId7">
        <w:r w:rsidDel="00000000" w:rsidR="00000000" w:rsidRPr="00000000">
          <w:rPr>
            <w:rFonts w:ascii="Calibri" w:cs="Calibri" w:eastAsia="Calibri" w:hAnsi="Calibri"/>
            <w:color w:val="1f5fa8"/>
            <w:sz w:val="21"/>
            <w:szCs w:val="21"/>
            <w:u w:val="single"/>
            <w:rtl w:val="0"/>
          </w:rPr>
          <w:t xml:space="preserve">www.sigtunastadshotell.se</w:t>
        </w:r>
      </w:hyperlink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dddddd" w:space="8" w:sz="4" w:val="single"/>
        </w:pBdr>
        <w:spacing w:after="20" w:before="3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17"/>
          <w:szCs w:val="17"/>
          <w:rtl w:val="0"/>
        </w:rPr>
        <w:t xml:space="preserve">1909 Sigtuna Stadshotell  ·  Stora Nygatan 3, 193 30 Sigtuna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17"/>
          <w:szCs w:val="17"/>
          <w:rtl w:val="0"/>
        </w:rPr>
        <w:t xml:space="preserve">konferens@sigtunastadshotell.se  ·  www.sigtunastadshotell.se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00" w:top="1100" w:left="1300" w:right="13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/>
    </w:pPr>
    <w:r w:rsidDel="00000000" w:rsidR="00000000" w:rsidRPr="00000000">
      <w:rPr>
        <w:rFonts w:ascii="Calibri" w:cs="Calibri" w:eastAsia="Calibri" w:hAnsi="Calibri"/>
        <w:color w:val="888888"/>
        <w:sz w:val="15"/>
        <w:szCs w:val="15"/>
        <w:rtl w:val="0"/>
      </w:rPr>
      <w:t xml:space="preserve">Sida </w:t>
    </w:r>
    <w:r w:rsidDel="00000000" w:rsidR="00000000" w:rsidRPr="00000000"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888888"/>
        <w:sz w:val="15"/>
        <w:szCs w:val="15"/>
        <w:rtl w:val="0"/>
      </w:rPr>
      <w:t xml:space="preserve"> av </w:t>
    </w:r>
    <w:r w:rsidDel="00000000" w:rsidR="00000000" w:rsidRPr="00000000"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20"/>
      </w:pPr>
      <w:rPr>
        <w:color w:val="8a6d3b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22222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sigtunastadshotell.se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